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4372550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DE1D93">
        <w:rPr>
          <w:rFonts w:ascii="GHEA Grapalat" w:hAnsi="GHEA Grapalat"/>
          <w:sz w:val="20"/>
          <w:lang w:val="af-ZA"/>
        </w:rPr>
        <w:t>ՄԱԾՁԲ-26/126-1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10C97D2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DE1D93">
        <w:rPr>
          <w:rFonts w:ascii="GHEA Grapalat" w:hAnsi="GHEA Grapalat"/>
          <w:sz w:val="20"/>
          <w:lang w:val="af-ZA"/>
        </w:rPr>
        <w:t>ՄԱԾՁԲ-26/126-1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517C4D49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DE1D93">
        <w:rPr>
          <w:rFonts w:ascii="GHEA Grapalat" w:hAnsi="GHEA Grapalat"/>
          <w:sz w:val="20"/>
          <w:lang w:val="af-ZA"/>
        </w:rPr>
        <w:t>ՄԱԾՁԲ-26/126-1</w:t>
      </w:r>
    </w:p>
    <w:p w14:paraId="5AB64D6C" w14:textId="3111E538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DE1D93">
        <w:rPr>
          <w:rFonts w:ascii="GHEA Grapalat" w:hAnsi="GHEA Grapalat"/>
          <w:sz w:val="20"/>
          <w:lang w:val="af-ZA"/>
        </w:rPr>
        <w:t>ՄԱԾՁԲ-26/126-1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681976BB" w14:textId="77777777" w:rsidR="0023353E" w:rsidRPr="00B45635" w:rsidRDefault="0023353E" w:rsidP="0023353E">
      <w:pPr>
        <w:pStyle w:val="HTMLPreformatted"/>
        <w:jc w:val="center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B45635">
        <w:rPr>
          <w:rFonts w:ascii="GHEA Grapalat" w:hAnsi="GHEA Grapalat"/>
          <w:color w:val="000000"/>
          <w:sz w:val="18"/>
          <w:szCs w:val="18"/>
          <w:lang w:val="hy-AM"/>
        </w:rPr>
        <w:t xml:space="preserve">Երևան քաղաքի </w:t>
      </w:r>
      <w:r w:rsidRPr="00B45635">
        <w:rPr>
          <w:rFonts w:ascii="GHEA Grapalat" w:hAnsi="GHEA Grapalat" w:cs="Calibri"/>
          <w:sz w:val="18"/>
          <w:szCs w:val="18"/>
          <w:lang w:val="hy-AM"/>
        </w:rPr>
        <w:t>Նոր-Նորք վարչական շրջանի Գյուրջյան 9 շենքի հարակից տարածքում խաղահրապարակի վերակառուցման աշխատանքների հեղինակային հսկողության ծառայություններ</w:t>
      </w:r>
      <w:bookmarkStart w:id="0" w:name="_Hlk216103947"/>
    </w:p>
    <w:bookmarkEnd w:id="0"/>
    <w:p w14:paraId="0471CCD3" w14:textId="33ECE017" w:rsidR="00AB1535" w:rsidRPr="00DE1D93" w:rsidRDefault="0023353E" w:rsidP="0023353E">
      <w:pPr>
        <w:jc w:val="center"/>
        <w:rPr>
          <w:rFonts w:ascii="GHEA Grapalat" w:hAnsi="GHEA Grapalat" w:cs="Sylfaen"/>
          <w:b/>
          <w:iCs/>
          <w:sz w:val="18"/>
          <w:szCs w:val="18"/>
          <w:lang w:val="hy-AM"/>
        </w:rPr>
      </w:pPr>
      <w:r w:rsidRPr="00B45635">
        <w:rPr>
          <w:rFonts w:ascii="GHEA Grapalat" w:hAnsi="GHEA Grapalat"/>
          <w:sz w:val="18"/>
          <w:szCs w:val="18"/>
          <w:lang w:val="hy-AM"/>
        </w:rPr>
        <w:t>Услуги авторского надзора за работами по реконструкции детской площадки на территории, прилегающей к зданию Гюрджяна 9 административного района Нор-Норк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3353E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534EC6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534EC6" w:rsidRPr="00960651" w:rsidRDefault="00534EC6" w:rsidP="00534E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4BB7EEA1" w14:textId="77777777" w:rsidR="00534EC6" w:rsidRPr="00534EC6" w:rsidRDefault="00534EC6" w:rsidP="00534EC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34EC6">
              <w:rPr>
                <w:rFonts w:ascii="GHEA Grapalat" w:hAnsi="GHEA Grapalat" w:cs="Times Armenian"/>
                <w:sz w:val="18"/>
                <w:szCs w:val="18"/>
                <w:lang w:val="hy-AM"/>
              </w:rPr>
              <w:t>«</w:t>
            </w:r>
            <w:r w:rsidRPr="00534EC6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ԷԼԶԱ ՓՐՈՋԵՔԹՍ</w:t>
            </w:r>
            <w:r w:rsidRPr="00534EC6">
              <w:rPr>
                <w:rFonts w:ascii="GHEA Grapalat" w:hAnsi="GHEA Grapalat" w:cs="Times Armenian"/>
                <w:sz w:val="18"/>
                <w:szCs w:val="18"/>
                <w:lang w:val="hy-AM"/>
              </w:rPr>
              <w:t>» ՍՊԸ</w:t>
            </w:r>
            <w:r w:rsidRPr="00534EC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7673D8E2" w14:textId="6A4A7A84" w:rsidR="00534EC6" w:rsidRPr="00534EC6" w:rsidRDefault="00534EC6" w:rsidP="00534E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534EC6">
              <w:rPr>
                <w:rFonts w:ascii="GHEA Grapalat" w:hAnsi="GHEA Grapalat" w:cs="Sylfaen"/>
                <w:sz w:val="18"/>
                <w:szCs w:val="18"/>
                <w:lang w:val="hy-AM"/>
              </w:rPr>
              <w:t>ООО «</w:t>
            </w:r>
            <w:r w:rsidRPr="00534EC6">
              <w:rPr>
                <w:rFonts w:ascii="GHEA Grapalat" w:hAnsi="GHEA Grapalat" w:cs="Sylfaen"/>
                <w:sz w:val="18"/>
                <w:szCs w:val="18"/>
                <w:lang w:val="af-ZA"/>
              </w:rPr>
              <w:t>ЭЛЬЗА ПРОДЖЕКТС</w:t>
            </w:r>
            <w:r w:rsidRPr="00534EC6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534EC6" w:rsidRPr="00C91273" w:rsidRDefault="00534EC6" w:rsidP="00534E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534EC6" w:rsidRPr="00960651" w:rsidRDefault="00534EC6" w:rsidP="00534E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534EC6" w:rsidRPr="00960651" w:rsidRDefault="00534EC6" w:rsidP="00534E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36D7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A6F03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BA6F03" w:rsidRDefault="00BA6F03" w:rsidP="00BA6F0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BA6F03" w:rsidRPr="00960651" w:rsidRDefault="00BA6F03" w:rsidP="00BA6F0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7533A09" w14:textId="77777777" w:rsidR="00BA6F03" w:rsidRPr="00534EC6" w:rsidRDefault="00BA6F03" w:rsidP="00BA6F0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34EC6">
              <w:rPr>
                <w:rFonts w:ascii="GHEA Grapalat" w:hAnsi="GHEA Grapalat" w:cs="Times Armenian"/>
                <w:sz w:val="18"/>
                <w:szCs w:val="18"/>
                <w:lang w:val="hy-AM"/>
              </w:rPr>
              <w:t>«</w:t>
            </w:r>
            <w:r w:rsidRPr="00534EC6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ԷԼԶԱ ՓՐՈՋԵՔԹՍ</w:t>
            </w:r>
            <w:r w:rsidRPr="00534EC6">
              <w:rPr>
                <w:rFonts w:ascii="GHEA Grapalat" w:hAnsi="GHEA Grapalat" w:cs="Times Armenian"/>
                <w:sz w:val="18"/>
                <w:szCs w:val="18"/>
                <w:lang w:val="hy-AM"/>
              </w:rPr>
              <w:t>» ՍՊԸ</w:t>
            </w:r>
            <w:r w:rsidRPr="00534EC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67A5A301" w14:textId="5EE655F7" w:rsidR="00BA6F03" w:rsidRPr="00AB1535" w:rsidRDefault="00BA6F03" w:rsidP="00BA6F0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534EC6">
              <w:rPr>
                <w:rFonts w:ascii="GHEA Grapalat" w:hAnsi="GHEA Grapalat" w:cs="Sylfaen"/>
                <w:sz w:val="18"/>
                <w:szCs w:val="18"/>
                <w:lang w:val="hy-AM"/>
              </w:rPr>
              <w:t>ООО «</w:t>
            </w:r>
            <w:r w:rsidRPr="00534EC6">
              <w:rPr>
                <w:rFonts w:ascii="GHEA Grapalat" w:hAnsi="GHEA Grapalat" w:cs="Sylfaen"/>
                <w:sz w:val="18"/>
                <w:szCs w:val="18"/>
                <w:lang w:val="af-ZA"/>
              </w:rPr>
              <w:t>ЭЛЬЗА ПРОДЖЕКТС</w:t>
            </w:r>
            <w:r w:rsidRPr="00534EC6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226" w:type="dxa"/>
            <w:vAlign w:val="center"/>
          </w:tcPr>
          <w:p w14:paraId="586B3A93" w14:textId="77777777" w:rsidR="00BA6F03" w:rsidRPr="00553368" w:rsidRDefault="00BA6F03" w:rsidP="00BA6F0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1D3200E9" w:rsidR="00BA6F03" w:rsidRPr="00301E4B" w:rsidRDefault="00511579" w:rsidP="00BA6F0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30586">
              <w:rPr>
                <w:rFonts w:ascii="GHEA Grapalat" w:hAnsi="GHEA Grapalat"/>
                <w:sz w:val="18"/>
                <w:szCs w:val="18"/>
                <w:lang w:val="hy-AM"/>
              </w:rPr>
              <w:t>115685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A20C443" w14:textId="77777777" w:rsidR="00836D76" w:rsidRDefault="00836D7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0CA7" w14:textId="77777777" w:rsidR="00623AD5" w:rsidRDefault="00623AD5" w:rsidP="009D3F12">
      <w:r>
        <w:separator/>
      </w:r>
    </w:p>
  </w:endnote>
  <w:endnote w:type="continuationSeparator" w:id="0">
    <w:p w14:paraId="4B698AFD" w14:textId="77777777" w:rsidR="00623AD5" w:rsidRDefault="00623AD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0F56" w14:textId="77777777" w:rsidR="00623AD5" w:rsidRDefault="00623AD5" w:rsidP="009D3F12">
      <w:r>
        <w:separator/>
      </w:r>
    </w:p>
  </w:footnote>
  <w:footnote w:type="continuationSeparator" w:id="0">
    <w:p w14:paraId="1539AA9C" w14:textId="77777777" w:rsidR="00623AD5" w:rsidRDefault="00623AD5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6"/>
  </w:num>
  <w:num w:numId="2" w16cid:durableId="22050448">
    <w:abstractNumId w:val="4"/>
  </w:num>
  <w:num w:numId="3" w16cid:durableId="87240410">
    <w:abstractNumId w:val="5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61DAD"/>
    <w:rsid w:val="000721A7"/>
    <w:rsid w:val="00075864"/>
    <w:rsid w:val="000807D2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D5455"/>
    <w:rsid w:val="001F7ED1"/>
    <w:rsid w:val="00204E36"/>
    <w:rsid w:val="00211E6A"/>
    <w:rsid w:val="00212C57"/>
    <w:rsid w:val="00220DEC"/>
    <w:rsid w:val="00224121"/>
    <w:rsid w:val="002308BD"/>
    <w:rsid w:val="0023353E"/>
    <w:rsid w:val="002463FD"/>
    <w:rsid w:val="00254675"/>
    <w:rsid w:val="0025753E"/>
    <w:rsid w:val="00283A4C"/>
    <w:rsid w:val="0028441A"/>
    <w:rsid w:val="002973DA"/>
    <w:rsid w:val="002A4FBA"/>
    <w:rsid w:val="002B3145"/>
    <w:rsid w:val="002B43B4"/>
    <w:rsid w:val="002E1AA3"/>
    <w:rsid w:val="002E283B"/>
    <w:rsid w:val="002E5BBD"/>
    <w:rsid w:val="002E61DA"/>
    <w:rsid w:val="002F3F68"/>
    <w:rsid w:val="0030011F"/>
    <w:rsid w:val="00301E4B"/>
    <w:rsid w:val="00312EEE"/>
    <w:rsid w:val="00326CDB"/>
    <w:rsid w:val="00327FEF"/>
    <w:rsid w:val="003400C1"/>
    <w:rsid w:val="00357F9A"/>
    <w:rsid w:val="00361368"/>
    <w:rsid w:val="003664B1"/>
    <w:rsid w:val="003815FD"/>
    <w:rsid w:val="00387990"/>
    <w:rsid w:val="003A38A2"/>
    <w:rsid w:val="003A66BD"/>
    <w:rsid w:val="003B0C06"/>
    <w:rsid w:val="003B3FEC"/>
    <w:rsid w:val="003C3DEE"/>
    <w:rsid w:val="003E08A4"/>
    <w:rsid w:val="003E2941"/>
    <w:rsid w:val="003E419B"/>
    <w:rsid w:val="004151AC"/>
    <w:rsid w:val="00415936"/>
    <w:rsid w:val="00420367"/>
    <w:rsid w:val="0042721F"/>
    <w:rsid w:val="004310F8"/>
    <w:rsid w:val="0043300A"/>
    <w:rsid w:val="00452FEA"/>
    <w:rsid w:val="0045694A"/>
    <w:rsid w:val="00462E1D"/>
    <w:rsid w:val="004659A5"/>
    <w:rsid w:val="00473413"/>
    <w:rsid w:val="004861A9"/>
    <w:rsid w:val="00492E3A"/>
    <w:rsid w:val="00496B22"/>
    <w:rsid w:val="004B217D"/>
    <w:rsid w:val="004B27FC"/>
    <w:rsid w:val="004B2F9A"/>
    <w:rsid w:val="004B31AF"/>
    <w:rsid w:val="004C02CA"/>
    <w:rsid w:val="004C0E11"/>
    <w:rsid w:val="004C31B1"/>
    <w:rsid w:val="004C63FC"/>
    <w:rsid w:val="004D3028"/>
    <w:rsid w:val="004D3BD9"/>
    <w:rsid w:val="004D5F7E"/>
    <w:rsid w:val="004E54BA"/>
    <w:rsid w:val="004E7CF4"/>
    <w:rsid w:val="005026EF"/>
    <w:rsid w:val="00503D4D"/>
    <w:rsid w:val="00511579"/>
    <w:rsid w:val="00534EC6"/>
    <w:rsid w:val="00536787"/>
    <w:rsid w:val="0054208C"/>
    <w:rsid w:val="00553368"/>
    <w:rsid w:val="005570FE"/>
    <w:rsid w:val="0056268D"/>
    <w:rsid w:val="0056625F"/>
    <w:rsid w:val="00566C34"/>
    <w:rsid w:val="00571881"/>
    <w:rsid w:val="00590CA2"/>
    <w:rsid w:val="005A027E"/>
    <w:rsid w:val="005D4103"/>
    <w:rsid w:val="005E328D"/>
    <w:rsid w:val="005E7111"/>
    <w:rsid w:val="005E7D3E"/>
    <w:rsid w:val="0060379F"/>
    <w:rsid w:val="00612906"/>
    <w:rsid w:val="006231DF"/>
    <w:rsid w:val="00623AD5"/>
    <w:rsid w:val="00631D97"/>
    <w:rsid w:val="006352CB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14F0E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7F0913"/>
    <w:rsid w:val="0080335B"/>
    <w:rsid w:val="00822EDB"/>
    <w:rsid w:val="00825363"/>
    <w:rsid w:val="00836D76"/>
    <w:rsid w:val="0085780F"/>
    <w:rsid w:val="0087028D"/>
    <w:rsid w:val="00887449"/>
    <w:rsid w:val="008A6A70"/>
    <w:rsid w:val="008C6877"/>
    <w:rsid w:val="008D2F07"/>
    <w:rsid w:val="008E157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A3B69"/>
    <w:rsid w:val="00AB1535"/>
    <w:rsid w:val="00AB3B8E"/>
    <w:rsid w:val="00AB43E5"/>
    <w:rsid w:val="00AB588E"/>
    <w:rsid w:val="00AD0040"/>
    <w:rsid w:val="00AD0C00"/>
    <w:rsid w:val="00AD30BB"/>
    <w:rsid w:val="00AD4928"/>
    <w:rsid w:val="00AE5480"/>
    <w:rsid w:val="00AE7F3C"/>
    <w:rsid w:val="00B04098"/>
    <w:rsid w:val="00B0505D"/>
    <w:rsid w:val="00B077B1"/>
    <w:rsid w:val="00B2272A"/>
    <w:rsid w:val="00B436C3"/>
    <w:rsid w:val="00B6066B"/>
    <w:rsid w:val="00B768D6"/>
    <w:rsid w:val="00B771A9"/>
    <w:rsid w:val="00B90169"/>
    <w:rsid w:val="00BA5546"/>
    <w:rsid w:val="00BA6F03"/>
    <w:rsid w:val="00BB27A2"/>
    <w:rsid w:val="00BB2939"/>
    <w:rsid w:val="00BC70E3"/>
    <w:rsid w:val="00BD5E26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276"/>
    <w:rsid w:val="00CF15A4"/>
    <w:rsid w:val="00CF3FF3"/>
    <w:rsid w:val="00D02DCD"/>
    <w:rsid w:val="00D05B19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44D6"/>
    <w:rsid w:val="00D92DDD"/>
    <w:rsid w:val="00D94F0E"/>
    <w:rsid w:val="00DB7AD0"/>
    <w:rsid w:val="00DC2B2B"/>
    <w:rsid w:val="00DD17DC"/>
    <w:rsid w:val="00DD60A5"/>
    <w:rsid w:val="00DE1D93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C6EA9"/>
    <w:rsid w:val="00ED1B11"/>
    <w:rsid w:val="00ED3B9E"/>
    <w:rsid w:val="00EE04D6"/>
    <w:rsid w:val="00EE0E4C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160</cp:revision>
  <cp:lastPrinted>2021-06-25T07:22:00Z</cp:lastPrinted>
  <dcterms:created xsi:type="dcterms:W3CDTF">2020-02-24T06:24:00Z</dcterms:created>
  <dcterms:modified xsi:type="dcterms:W3CDTF">2026-05-14T06:32:00Z</dcterms:modified>
</cp:coreProperties>
</file>